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A9" w:rsidRPr="00CE72A9" w:rsidRDefault="00CE72A9" w:rsidP="00CE72A9">
      <w:pPr>
        <w:widowControl w:val="0"/>
        <w:autoSpaceDE w:val="0"/>
        <w:autoSpaceDN w:val="0"/>
        <w:spacing w:after="0" w:afterAutospacing="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</w:rPr>
      </w:pPr>
    </w:p>
    <w:p w:rsidR="00CE72A9" w:rsidRPr="00CE72A9" w:rsidRDefault="00CE72A9" w:rsidP="00CE72A9">
      <w:pPr>
        <w:spacing w:after="120" w:afterAutospacing="0" w:line="276" w:lineRule="auto"/>
        <w:jc w:val="left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  <w:shd w:val="clear" w:color="auto" w:fill="auto"/>
          <w:lang w:eastAsia="bg-BG"/>
        </w:rPr>
      </w:pPr>
      <w:r w:rsidRPr="00356F56">
        <w:rPr>
          <w:rFonts w:asciiTheme="minorHAnsi" w:eastAsiaTheme="minorEastAsia" w:hAnsiTheme="minorHAnsi" w:cstheme="minorBidi"/>
          <w:i/>
          <w:iCs/>
          <w:noProof/>
          <w:color w:val="auto"/>
          <w:sz w:val="40"/>
          <w:szCs w:val="40"/>
          <w:shd w:val="clear" w:color="auto" w:fill="auto"/>
          <w:lang w:eastAsia="bg-BG"/>
        </w:rPr>
        <w:drawing>
          <wp:inline distT="0" distB="0" distL="0" distR="0" wp14:anchorId="42CE6177" wp14:editId="027DFA63">
            <wp:extent cx="1822863" cy="1508166"/>
            <wp:effectExtent l="0" t="0" r="6350" b="0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383" cy="152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        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              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ДГ „Здравец” гр.Стралджа, </w:t>
      </w:r>
      <w:proofErr w:type="spellStart"/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обл</w:t>
      </w:r>
      <w:proofErr w:type="spellEnd"/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.Ямбол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                   общ.Стралджа-8680, ул.„</w:t>
      </w:r>
      <w:proofErr w:type="spellStart"/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Иван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Вазов</w:t>
      </w:r>
      <w:proofErr w:type="spellEnd"/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”17а,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br/>
        <w:t xml:space="preserve">                        </w:t>
      </w:r>
      <w:r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                      </w:t>
      </w:r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 </w:t>
      </w:r>
      <w:proofErr w:type="spellStart"/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>e-mail</w:t>
      </w:r>
      <w:proofErr w:type="spellEnd"/>
      <w:r w:rsidRPr="00CE72A9">
        <w:rPr>
          <w:rFonts w:ascii="Times New Roman" w:eastAsiaTheme="minorEastAsia" w:hAnsi="Times New Roman" w:cs="Times New Roman"/>
          <w:b/>
          <w:color w:val="auto"/>
          <w:sz w:val="32"/>
          <w:szCs w:val="32"/>
          <w:shd w:val="clear" w:color="auto" w:fill="auto"/>
          <w:lang w:eastAsia="bg-BG"/>
        </w:rPr>
        <w:t xml:space="preserve">: </w:t>
      </w:r>
      <w:hyperlink r:id="rId9" w:history="1">
        <w:r w:rsidRPr="00CE72A9">
          <w:rPr>
            <w:rFonts w:ascii="Times New Roman" w:eastAsiaTheme="minorEastAsia" w:hAnsi="Times New Roman" w:cs="Times New Roman"/>
            <w:b/>
            <w:color w:val="auto"/>
            <w:sz w:val="32"/>
            <w:szCs w:val="32"/>
            <w:shd w:val="clear" w:color="auto" w:fill="auto"/>
            <w:lang w:eastAsia="bg-BG"/>
          </w:rPr>
          <w:t>zdravec_straldja@abv.bg</w:t>
        </w:r>
      </w:hyperlink>
    </w:p>
    <w:p w:rsidR="00CE72A9" w:rsidRPr="00CE72A9" w:rsidRDefault="00CE72A9" w:rsidP="00CE72A9">
      <w:pPr>
        <w:autoSpaceDE w:val="0"/>
        <w:autoSpaceDN w:val="0"/>
        <w:adjustRightInd w:val="0"/>
        <w:spacing w:after="0" w:afterAutospacing="0" w:line="300" w:lineRule="exact"/>
        <w:jc w:val="both"/>
        <w:rPr>
          <w:rFonts w:ascii="Times New Roman" w:eastAsia="Times New Roman" w:hAnsi="Times New Roman" w:cs="Times New Roman"/>
          <w:bCs/>
          <w:i/>
          <w:color w:val="auto"/>
          <w:sz w:val="24"/>
          <w:szCs w:val="20"/>
          <w:shd w:val="clear" w:color="auto" w:fill="auto"/>
          <w:lang w:eastAsia="bg-BG"/>
        </w:rPr>
      </w:pPr>
    </w:p>
    <w:p w:rsidR="00CE72A9" w:rsidRPr="00CE72A9" w:rsidRDefault="00CE72A9" w:rsidP="00CE72A9">
      <w:pPr>
        <w:autoSpaceDE w:val="0"/>
        <w:autoSpaceDN w:val="0"/>
        <w:adjustRightInd w:val="0"/>
        <w:spacing w:after="0" w:afterAutospacing="0" w:line="300" w:lineRule="exact"/>
        <w:jc w:val="both"/>
        <w:rPr>
          <w:rFonts w:ascii="Times New Roman" w:eastAsia="Times New Roman" w:hAnsi="Times New Roman" w:cs="Times New Roman"/>
          <w:bCs/>
          <w:i/>
          <w:color w:val="auto"/>
          <w:sz w:val="24"/>
          <w:szCs w:val="20"/>
          <w:shd w:val="clear" w:color="auto" w:fill="auto"/>
          <w:lang w:eastAsia="bg-BG"/>
        </w:rPr>
      </w:pPr>
    </w:p>
    <w:p w:rsidR="00356F56" w:rsidRPr="00356F56" w:rsidRDefault="00356F56" w:rsidP="00356F56">
      <w:pPr>
        <w:spacing w:after="0" w:afterAutospacing="0"/>
        <w:jc w:val="left"/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i/>
          <w:color w:val="auto"/>
          <w:sz w:val="24"/>
          <w:szCs w:val="24"/>
          <w:shd w:val="clear" w:color="auto" w:fill="auto"/>
          <w:lang w:eastAsia="bg-BG"/>
        </w:rPr>
        <w:t>УТВЪРДИЛ:</w:t>
      </w:r>
      <w:r w:rsidRPr="00356F5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br/>
        <w:t>Мима Вълкова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Директор на ДГ „Здравец“</w:t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val="en-US" w:eastAsia="bg-BG"/>
        </w:rPr>
        <w:br/>
      </w:r>
      <w:r w:rsidRPr="00356F56">
        <w:rPr>
          <w:rFonts w:ascii="Monotype Corsiva" w:eastAsia="Times New Roman" w:hAnsi="Monotype Corsiva" w:cs="Times New Roman"/>
          <w:color w:val="auto"/>
          <w:sz w:val="24"/>
          <w:szCs w:val="24"/>
          <w:shd w:val="clear" w:color="auto" w:fill="auto"/>
          <w:lang w:eastAsia="bg-BG"/>
        </w:rPr>
        <w:t xml:space="preserve"> гр.Стралджа</w:t>
      </w:r>
    </w:p>
    <w:p w:rsidR="00CE72A9" w:rsidRDefault="00CE72A9" w:rsidP="00CE72A9">
      <w:pPr>
        <w:spacing w:before="100" w:beforeAutospacing="1"/>
        <w:jc w:val="left"/>
        <w:rPr>
          <w:rFonts w:ascii="Times New Roman" w:eastAsiaTheme="majorEastAsia" w:hAnsi="Times New Roman" w:cs="Times New Roman"/>
          <w:b/>
          <w:bCs/>
          <w:i/>
          <w:color w:val="365F91" w:themeColor="accent1" w:themeShade="BF"/>
          <w:sz w:val="24"/>
          <w:szCs w:val="24"/>
          <w:shd w:val="clear" w:color="auto" w:fill="auto"/>
          <w:lang w:eastAsia="bg-BG"/>
        </w:rPr>
      </w:pPr>
    </w:p>
    <w:p w:rsidR="00356F56" w:rsidRPr="00356F56" w:rsidRDefault="0084691E" w:rsidP="00356F56">
      <w:pPr>
        <w:spacing w:after="240"/>
        <w:rPr>
          <w:rFonts w:ascii="Times New Roman" w:eastAsia="Times New Roman" w:hAnsi="Times New Roman" w:cs="Aharoni"/>
          <w:b/>
          <w:bCs/>
          <w:i/>
          <w:color w:val="auto"/>
          <w:sz w:val="40"/>
          <w:szCs w:val="40"/>
          <w:shd w:val="clear" w:color="auto" w:fill="auto"/>
          <w:lang w:val="en-US" w:eastAsia="bg-BG"/>
        </w:rPr>
      </w:pPr>
      <w:r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М Е Р К И</w:t>
      </w:r>
      <w:r w:rsidR="009D7F72" w:rsidRPr="00356F56">
        <w:rPr>
          <w:rFonts w:ascii="Times New Roman" w:eastAsia="Times New Roman" w:hAnsi="Times New Roman" w:cs="Aharoni"/>
          <w:b/>
          <w:color w:val="auto"/>
          <w:sz w:val="40"/>
          <w:szCs w:val="40"/>
          <w:shd w:val="clear" w:color="auto" w:fill="auto"/>
          <w:lang w:eastAsia="bg-BG"/>
        </w:rPr>
        <w:br/>
      </w:r>
      <w:r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ЗА ПОВИШАВАНЕ НА КАЧЕ</w:t>
      </w:r>
      <w:r w:rsidR="009D660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СТВО</w:t>
      </w:r>
      <w:r w:rsidR="00CE72A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>ТО</w:t>
      </w:r>
      <w:r w:rsidR="009D6609" w:rsidRPr="00356F56">
        <w:rPr>
          <w:rFonts w:ascii="Times New Roman" w:eastAsia="Times New Roman" w:hAnsi="Times New Roman" w:cs="Aharoni"/>
          <w:b/>
          <w:bCs/>
          <w:color w:val="auto"/>
          <w:sz w:val="40"/>
          <w:szCs w:val="40"/>
          <w:shd w:val="clear" w:color="auto" w:fill="auto"/>
          <w:lang w:eastAsia="bg-BG"/>
        </w:rPr>
        <w:t xml:space="preserve"> НА ОБРАЗОВАНИЕ</w:t>
      </w:r>
      <w:r w:rsidR="009D6609" w:rsidRPr="00356F56">
        <w:rPr>
          <w:rFonts w:ascii="Times New Roman" w:eastAsia="Times New Roman" w:hAnsi="Times New Roman" w:cs="Aharoni"/>
          <w:b/>
          <w:bCs/>
          <w:i/>
          <w:color w:val="auto"/>
          <w:sz w:val="40"/>
          <w:szCs w:val="40"/>
          <w:shd w:val="clear" w:color="auto" w:fill="auto"/>
          <w:lang w:eastAsia="bg-BG"/>
        </w:rPr>
        <w:t xml:space="preserve"> </w:t>
      </w:r>
    </w:p>
    <w:p w:rsidR="00356F56" w:rsidRPr="00356F56" w:rsidRDefault="00356F56" w:rsidP="00356F56">
      <w:pPr>
        <w:spacing w:after="240"/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</w:rPr>
        <w:t>ДГ</w:t>
      </w: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val="en-US"/>
        </w:rPr>
        <w:t xml:space="preserve"> </w:t>
      </w:r>
      <w:r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</w:rPr>
        <w:t>„Здравец“гр.Стралджа и филиали в с.Лозенец и с.Първенец</w:t>
      </w:r>
    </w:p>
    <w:p w:rsidR="009D6609" w:rsidRPr="00356F56" w:rsidRDefault="00356F56" w:rsidP="00CE72A9">
      <w:pPr>
        <w:spacing w:before="100" w:beforeAutospacing="1"/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</w:pP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за учебната 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 202</w:t>
      </w: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val="en-US" w:eastAsia="bg-BG"/>
        </w:rPr>
        <w:t>2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>/202</w:t>
      </w: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val="en-US" w:eastAsia="bg-BG"/>
        </w:rPr>
        <w:t>3</w:t>
      </w:r>
      <w:r w:rsidR="00F37894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>г</w:t>
      </w:r>
      <w:r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одина </w:t>
      </w:r>
      <w:r w:rsidR="009D7F72" w:rsidRPr="00356F56">
        <w:rPr>
          <w:rFonts w:ascii="Times New Roman" w:eastAsia="Times New Roman" w:hAnsi="Times New Roman" w:cs="Times New Roman"/>
          <w:b/>
          <w:i/>
          <w:color w:val="auto"/>
          <w:sz w:val="44"/>
          <w:szCs w:val="44"/>
          <w:shd w:val="clear" w:color="auto" w:fill="auto"/>
          <w:lang w:eastAsia="bg-BG"/>
        </w:rPr>
        <w:t xml:space="preserve">  </w:t>
      </w:r>
      <w:r w:rsidR="00CE72A9" w:rsidRPr="00356F56">
        <w:rPr>
          <w:rFonts w:ascii="Times New Roman" w:eastAsia="Times New Roman" w:hAnsi="Times New Roman" w:cs="Times New Roman"/>
          <w:b/>
          <w:bCs/>
          <w:i/>
          <w:color w:val="auto"/>
          <w:sz w:val="44"/>
          <w:szCs w:val="44"/>
          <w:shd w:val="clear" w:color="auto" w:fill="auto"/>
          <w:lang w:eastAsia="bg-BG"/>
        </w:rPr>
        <w:t xml:space="preserve"> </w:t>
      </w:r>
    </w:p>
    <w:p w:rsidR="0084691E" w:rsidRPr="00CE72A9" w:rsidRDefault="0084691E" w:rsidP="00CE72A9">
      <w:pPr>
        <w:spacing w:before="100" w:beforeAutospacing="1"/>
        <w:rPr>
          <w:rFonts w:ascii="Times New Roman" w:eastAsia="Times New Roman" w:hAnsi="Times New Roman" w:cs="Times New Roman"/>
          <w:color w:val="auto"/>
          <w:sz w:val="40"/>
          <w:szCs w:val="40"/>
          <w:shd w:val="clear" w:color="auto" w:fill="auto"/>
          <w:lang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CE72A9" w:rsidRDefault="00CE72A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5345E6" w:rsidRPr="005F7969" w:rsidRDefault="005345E6" w:rsidP="005F7969">
      <w:pPr>
        <w:spacing w:after="0" w:afterAutospacing="0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Мерките</w:t>
      </w:r>
      <w:r w:rsidR="005F7969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за повишаване качеството на образованието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са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приета 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на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Педагогическия съвет на проведено заседание </w:t>
      </w:r>
      <w:r w:rsidR="005F7969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с 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Протокол№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01/1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val="en-US" w:eastAsia="bg-BG"/>
        </w:rPr>
        <w:t>5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.09.202</w:t>
      </w:r>
      <w:r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2</w:t>
      </w:r>
      <w:r w:rsidRPr="00C675DA">
        <w:rPr>
          <w:rFonts w:ascii="Times New Roman" w:eastAsiaTheme="majorEastAsia" w:hAnsi="Times New Roman" w:cs="Times New Roman"/>
          <w:bCs/>
          <w:color w:val="auto"/>
          <w:sz w:val="24"/>
          <w:szCs w:val="24"/>
          <w:shd w:val="clear" w:color="auto" w:fill="auto"/>
          <w:lang w:eastAsia="bg-BG"/>
        </w:rPr>
        <w:t>г.</w:t>
      </w:r>
    </w:p>
    <w:p w:rsidR="005345E6" w:rsidRPr="00C675DA" w:rsidRDefault="005345E6" w:rsidP="005345E6">
      <w:pPr>
        <w:spacing w:after="0" w:afterAutospacing="0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</w:p>
    <w:p w:rsidR="005F7969" w:rsidRDefault="005F796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</w:p>
    <w:p w:rsidR="005F7969" w:rsidRDefault="005F796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bookmarkStart w:id="0" w:name="_GoBack"/>
      <w:bookmarkEnd w:id="0"/>
      <w:r w:rsidRPr="009D7F72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ОБЩИ ПОЛОЖЕНИЯ: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</w:t>
      </w:r>
      <w:r w:rsidR="009D7F72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Мерките за повишаване на качеството на образованието са съобразени с изискванията на Закона за предучилищно и училищно образование, за модернизиране на образователната система и с общия интерес – детската градина да се превърне в привлекателна среда за обучение, възпитание и социализация на децата и активен участник в модели за „Учене през целия живот”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Оценяване на качеството на образованието се извършва чрез самооценяване и инспектиране.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- при условия и по ред, определени с държавния образователен стандарт за инспектирането на детските градини и училищата.</w:t>
      </w:r>
      <w:r w:rsid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 комисия в детската градина, чрез дейности, процедури и критерии, определени от детската градина.</w:t>
      </w:r>
    </w:p>
    <w:p w:rsidR="0010387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Областите, които подлежат на самооценяване, са:</w:t>
      </w:r>
    </w:p>
    <w:p w:rsidR="00462849" w:rsidRDefault="0084691E" w:rsidP="00103879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10387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управлението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- ефективното разпределяне, използването и управлението на ресурсите за повишаване на качеството в институцията; Взаимодействие на детската градина с родителската общност.  Дейността на Обществения съвет към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0B5373" w:rsidRPr="000B5373" w:rsidRDefault="0084691E" w:rsidP="00103879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10387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образователният процес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, който включва обучение, възпитание и социализация; </w:t>
      </w:r>
    </w:p>
    <w:p w:rsidR="0061060E" w:rsidRDefault="0084691E" w:rsidP="0084691E">
      <w:pPr>
        <w:pStyle w:val="aa"/>
        <w:numPr>
          <w:ilvl w:val="0"/>
          <w:numId w:val="14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взаимодействието </w:t>
      </w:r>
      <w:r w:rsidRP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 образователната институция с всички заинтересовани страни.</w:t>
      </w:r>
    </w:p>
    <w:p w:rsidR="0084691E" w:rsidRPr="0061060E" w:rsidRDefault="0084691E" w:rsidP="0061060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61060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Етапи на самооценяването</w:t>
      </w:r>
      <w:r w:rsidRPr="0061060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: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Определяне на работната група;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Обучение на членовете на работната група;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Подготовка - определяне на дейностите, процедурите, критериите, показателите и инструментите за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Провеждане на информационна кампания сред учителите, другите педагогически специалисти и родителите;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Проучване на мнението на родителите за качеството на образователните услуги и цялостната дейност на институцията</w:t>
      </w:r>
    </w:p>
    <w:p w:rsidR="0084691E" w:rsidRPr="000B5373" w:rsidRDefault="000B5373" w:rsidP="0061060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r w:rsidR="0084691E" w:rsidRPr="000B5373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Провеждане на самооценяването</w:t>
      </w:r>
      <w:r w:rsidR="0061060E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: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Обработване на информацията от проведеното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Анализиране на получените резултати от самооценяването;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Изготвяне на доклад- анализ за процеса на самооценяване, оценка на резултатите и постиженията, от проведената дейност от самооценяването;</w:t>
      </w:r>
    </w:p>
    <w:p w:rsidR="0084691E" w:rsidRPr="0084691E" w:rsidRDefault="0084691E" w:rsidP="0084691E">
      <w:pPr>
        <w:numPr>
          <w:ilvl w:val="0"/>
          <w:numId w:val="1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Утвърждаване на доклада от самооценяването.</w:t>
      </w:r>
    </w:p>
    <w:p w:rsid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9D7F72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  <w:t> </w:t>
      </w: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Докладът от самооценяването съдържа: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Информация за условията на вътрешната и външната среда, в която функционира детската градина през периода на самооценяването;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Данни за използваните инструменти при самооценяването;</w:t>
      </w:r>
    </w:p>
    <w:p w:rsid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Данни за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резултатите от самооценяването;</w:t>
      </w:r>
    </w:p>
    <w:p w:rsidR="0084691E" w:rsidRPr="00462849" w:rsidRDefault="0084691E" w:rsidP="00462849">
      <w:pPr>
        <w:pStyle w:val="aa"/>
        <w:numPr>
          <w:ilvl w:val="0"/>
          <w:numId w:val="1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Сравнение на данните с резултатите от предходното самооценяване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462849" w:rsidRPr="005345E6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Анализ на резу</w:t>
      </w:r>
      <w:r w:rsidR="001C5C0A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лтатите от самооценяването:</w:t>
      </w:r>
      <w:r w:rsidR="005D73AF"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  <w:br/>
      </w:r>
      <w:r w:rsidR="00137997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Предложения за мерки за внасяне на подобрения в работата на институцията за повишаване на качеството на предоставяното образование, срокове и отговорни лица за тяхното изпълнение.</w:t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Новата концепция за подобряване на качеството на образованието изисква положителни промени в областите: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управление на образованието - гарантирано участие на гражданското общество в изработването, прилагането и мониторинга на стратегиите за развитие на образованието;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образователна среда -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</w:t>
      </w:r>
    </w:p>
    <w:p w:rsidR="00462849" w:rsidRPr="00462849" w:rsidRDefault="0084691E" w:rsidP="00462849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учителска професия - целенасочени политики в областта на квалификацията на учителите;</w:t>
      </w:r>
    </w:p>
    <w:p w:rsidR="002B0B98" w:rsidRPr="005345E6" w:rsidRDefault="0084691E" w:rsidP="005345E6">
      <w:pPr>
        <w:pStyle w:val="aa"/>
        <w:numPr>
          <w:ilvl w:val="0"/>
          <w:numId w:val="16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8"/>
          <w:szCs w:val="28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мониторинг -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</w:t>
      </w:r>
      <w:r w:rsidR="005345E6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br/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Принципите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управление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качеството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са</w:t>
      </w:r>
      <w:proofErr w:type="spellEnd"/>
      <w:r w:rsidR="002B0B98" w:rsidRPr="005345E6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 xml:space="preserve"> :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1.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Ефикасност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ефективност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2.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Ангажираност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сътрудничество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3.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Прозрачност</w:t>
      </w:r>
      <w:proofErr w:type="spellEnd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публичност</w:t>
      </w:r>
      <w:proofErr w:type="spellEnd"/>
    </w:p>
    <w:p w:rsidR="002B0B98" w:rsidRP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4.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Автономност</w:t>
      </w:r>
      <w:proofErr w:type="spellEnd"/>
    </w:p>
    <w:p w:rsidR="002B0B98" w:rsidRDefault="005345E6" w:rsidP="002B0B98">
      <w:pPr>
        <w:pStyle w:val="aa"/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5</w:t>
      </w:r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2B0B98" w:rsidRPr="002B0B98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Самоуправление</w:t>
      </w:r>
      <w:proofErr w:type="spellEnd"/>
    </w:p>
    <w:p w:rsidR="0084691E" w:rsidRPr="002B0B98" w:rsidRDefault="0084691E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Мерките за повишаване на качеството на предлаганото образование в Детска градина</w:t>
      </w:r>
      <w:r w:rsidR="009D6609"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„ Здравец“ гр. Стралджа</w:t>
      </w:r>
      <w:r w:rsidRPr="002B0B98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се основават на:</w:t>
      </w:r>
    </w:p>
    <w:p w:rsidR="00462849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Закона за предучил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ищното и училищното образование;</w:t>
      </w:r>
    </w:p>
    <w:p w:rsidR="00462849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Националната стратегия за развитие на педагогическите кадри (20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20</w:t>
      </w: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- 202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</w:t>
      </w: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)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2B0B98" w:rsidRDefault="0084691E" w:rsidP="00462849">
      <w:pPr>
        <w:pStyle w:val="aa"/>
        <w:numPr>
          <w:ilvl w:val="0"/>
          <w:numId w:val="1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Наредба № 5 на МОН за детските градини</w:t>
      </w:r>
      <w:r w:rsidR="005D73AF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2B0B98" w:rsidRPr="00861D1A" w:rsidRDefault="002B0B98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val="en-US" w:eastAsia="bg-BG"/>
        </w:rPr>
        <w:t>Мисия</w:t>
      </w:r>
      <w:proofErr w:type="spellEnd"/>
    </w:p>
    <w:p w:rsidR="002B0B98" w:rsidRPr="00861D1A" w:rsidRDefault="002B0B98" w:rsidP="002B0B98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Мисията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детска градина„ Здравец</w:t>
      </w:r>
      <w:proofErr w:type="gram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“ </w:t>
      </w:r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</w:t>
      </w:r>
      <w:proofErr w:type="gram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:</w:t>
      </w:r>
    </w:p>
    <w:p w:rsidR="00861D1A" w:rsidRDefault="002B0B98" w:rsidP="00861D1A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осъществява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модерно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достъпно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качествено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</w:t>
      </w:r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зование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чрез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мотивиран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високо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квалифициран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екип</w:t>
      </w:r>
      <w:proofErr w:type="spellEnd"/>
      <w:r w:rsidR="00861D1A"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гарантира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съхраняване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детската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индивидуалност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иподкрепа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максималното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развитие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личността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всяко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осигурена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съвременна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безопасна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благоприятна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позитивна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образователна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среда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възпитава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уважение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толерантност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към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индивидуалните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културни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различия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осигурява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равно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услугите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всички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деца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качествена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подготовка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училищно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обучение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;</w:t>
      </w:r>
    </w:p>
    <w:p w:rsidR="002B0B98" w:rsidRPr="00861D1A" w:rsidRDefault="002B0B98" w:rsidP="002B0B98">
      <w:pPr>
        <w:pStyle w:val="aa"/>
        <w:numPr>
          <w:ilvl w:val="0"/>
          <w:numId w:val="2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proofErr w:type="spellStart"/>
      <w:proofErr w:type="gram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да</w:t>
      </w:r>
      <w:proofErr w:type="spellEnd"/>
      <w:proofErr w:type="gram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утвърждава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разбирането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,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че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приобщаването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в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образователната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система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всички</w:t>
      </w:r>
      <w:proofErr w:type="spellEnd"/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деца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е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ценност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за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цялото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общество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и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негова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 xml:space="preserve"> </w:t>
      </w:r>
      <w:proofErr w:type="spellStart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грижа</w:t>
      </w:r>
      <w:proofErr w:type="spellEnd"/>
      <w:r w:rsidRP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.</w:t>
      </w:r>
    </w:p>
    <w:p w:rsidR="0084691E" w:rsidRP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</w:pPr>
      <w:r w:rsidRPr="007B1CF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</w:t>
      </w:r>
      <w:r w:rsidR="00861D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изия</w:t>
      </w:r>
      <w:r w:rsidR="005D73AF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Високото качество на обучението, възпитанието и социализацията на децата от детската градина за превръщането и в привлекателна образователно- възпитателна и културна институция в района.</w:t>
      </w:r>
      <w:r w:rsidR="00462849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auto"/>
          <w:lang w:eastAsia="bg-BG"/>
        </w:rPr>
        <w:br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Детското заведение като институция осъзнава мисията си да обучава, възпитава и социализира децата според държавните образователни изисквания и стандарти, в духа на българските традиционни ценности и общите човешки и демократични ценности на обединена Европа. Да развива индивидуалността и творческите заложби на всички деца, за да посрещнат предизвикателствата на своето време да правят своя избор в бъдеще.</w:t>
      </w:r>
      <w:r w:rsidR="005D73AF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Професионализмът и отговорността на педагогическия колектив допринасят за постигане на високи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lastRenderedPageBreak/>
        <w:t>резултати в образователно възпитателния процес, което извежда детската градина на ед</w:t>
      </w:r>
      <w:r w:rsidR="009D660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но от водещите места в обществото.</w:t>
      </w:r>
    </w:p>
    <w:p w:rsidR="0084691E" w:rsidRPr="00462849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Приоритетни направления: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качеството на предоставяното образование, възпитание и социализация от детската градина.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Развитие на системата за поддържане и повишаване квалификацията на учителите.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Утвърждаване на детската градина като иновативен център за образование, възпитание и социализация на децата 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равен достъп до качествено образование и възпитание.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Удовлетворяване на образователните потребности на талантливи деца.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Постигане на високи резултати от вътрешно и външно оценяване.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Взаимодействие с родителската общност и другите заинтересовани представители на местната общност.</w:t>
      </w:r>
    </w:p>
    <w:p w:rsidR="0084691E" w:rsidRPr="0084691E" w:rsidRDefault="0084691E" w:rsidP="0084691E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Подобрение във външната и вътрешната среда на детската градина.</w:t>
      </w:r>
    </w:p>
    <w:p w:rsidR="002B0B98" w:rsidRPr="00861D1A" w:rsidRDefault="0084691E" w:rsidP="002B0B98">
      <w:pPr>
        <w:numPr>
          <w:ilvl w:val="0"/>
          <w:numId w:val="2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Разработване на собствени програми и системи</w:t>
      </w:r>
      <w:r w:rsidR="00861D1A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1.Програма за превенция на напускане на деца от подготвителните групи на детската градина;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br/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 Програма за предоставяне на равни възможности и за приобщаване на децата към образователния процес;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3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.Механизъм за противодействие на насилието;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4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.Етичен кодекс;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val="en-US" w:eastAsia="bg-BG"/>
        </w:rPr>
        <w:t>5</w:t>
      </w:r>
      <w:r w:rsidR="002B0B98" w:rsidRP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.Базисни правила за поведение в групите</w:t>
      </w:r>
      <w:r w:rsidR="00861D1A">
        <w:rPr>
          <w:rFonts w:ascii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2B0B98" w:rsidRPr="00954471" w:rsidRDefault="002B0B98" w:rsidP="002B0B98">
      <w:pPr>
        <w:jc w:val="left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954471"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ІІ. ЦЕЛИ И ДЕЙНОСТИ ЗА ПОВИШАВАНЕ КАЧЕСТВОТО НА ОБРАЗОВАНИЕ</w:t>
      </w:r>
    </w:p>
    <w:p w:rsidR="0084691E" w:rsidRPr="00954471" w:rsidRDefault="005D73AF" w:rsidP="00954471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1.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Повишаване на качеството на предоставяното образование, възпитание и социализация</w:t>
      </w:r>
      <w:r w:rsid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1.Осигуряване на качествено и ефективно образов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ание, възпитание и социализация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3.По-широко навлизане на нови методи на педагогическо взаимодействие и обучение (</w:t>
      </w:r>
      <w:proofErr w:type="spellStart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интерактивност</w:t>
      </w:r>
      <w:proofErr w:type="spellEnd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, иновативност, проектна работа).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познавателната активност на децата при педагогическото взаимодействие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условия за изяви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качеството на публичните изяви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Прилагане на подходи, основани на демократични принципи и развити образователни модели, свързани с повишаване </w:t>
      </w:r>
      <w:proofErr w:type="spellStart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успеваемостта</w:t>
      </w:r>
      <w:proofErr w:type="spellEnd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на децата в обучението;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Поставяне на детето в активна позиция по отношения на усвояването на нови знания и практическата им приложимост 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иновативни педагогични методи и форми за предаване и усвояване на знания;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Извършване на ефективна диференцирана работа с деца със СОП;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Стриктно спазване на изискванията:за безопасност на труда и Правилника за вътрешния ред, закони и наредби, свързани с образованието, опазване на живота и здравето на децата;превенция на различни форми на дискриминация сред деца, педагогически и непедагогически персонал; здравословни и безопасни условия на обучение, възпитание и труд;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Засилване взаимодействието с родителите и други заинтересовани представители на общността;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създадени мултимедийни материали;</w:t>
      </w:r>
    </w:p>
    <w:p w:rsidR="0084691E" w:rsidRPr="0084691E" w:rsidRDefault="0084691E" w:rsidP="0084691E">
      <w:pPr>
        <w:numPr>
          <w:ilvl w:val="0"/>
          <w:numId w:val="3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социалните умения на децата чрез подпомагане на физическото, социалното и личностното им развитие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5D73AF" w:rsidP="00462849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lastRenderedPageBreak/>
        <w:t>2.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Развитие на системата за поддържане и повишаване квалификацията на учителите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1.Утвърждаване на авторитета и подпомагане на кариерното развитие на учителите,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работещи в детската градина.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 2.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Продължаване /Оптимизиране/ структурата на изградената система за квалификация.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   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Разработване на вътрешна система за повишаване на качеството на резултатите.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Усъвършенстване на създадената система за квалификация, повишаване личната квалификация от всеки учител. Провеждане на въвеждаща, поддържаща и </w:t>
      </w:r>
      <w:proofErr w:type="spellStart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надграждаща</w:t>
      </w:r>
      <w:proofErr w:type="spellEnd"/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квалификация на педагогическата колегия.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Използване на разнообразни форми на квалификационна работа - проблемна група, практикум, тренинг, семинар, лектория, дискусия, участие в научна-практическа конференция, информация от библиотека, интернет.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възможност за повишаване на професионално-квалификационната степен за всеки член на педагогическата колегия.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условия за повишаване реалните резултати от възпитанието и обучението - засилване качеството на предварителната подготовка, спазване задълженията, произтичащи от ЗПУО и вътрешните правилници и наредби.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Обмен на информация и съобщения чрез електронната поща.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Участие във формите за квалификация, организирани на регионално и национално ниво.</w:t>
      </w:r>
    </w:p>
    <w:p w:rsidR="0084691E" w:rsidRPr="0084691E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Разширяване и усъвършенстване на моделите и формите за контрол, чрез разработване на актуализирани оценъчни карти.</w:t>
      </w:r>
    </w:p>
    <w:p w:rsidR="0084691E" w:rsidRPr="00737DB5" w:rsidRDefault="0084691E" w:rsidP="0084691E">
      <w:pPr>
        <w:numPr>
          <w:ilvl w:val="0"/>
          <w:numId w:val="5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737DB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механизъм за вътрешен мониторинг и контрол на качеството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3.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Утвърждаване на детската градина, като прилагащо иновативни подходи: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1.Използване на иновативни технологии;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2.Реализиране на ефективна рекламна кампания за използване на иновативните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технологии и отразяване постиженията на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условия за използване на иновативни технологии;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Прилагане на иновативни методи и технологични средства за обучение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Организиране „Ден на отворените врати” в детската градина.</w:t>
      </w:r>
    </w:p>
    <w:p w:rsidR="0084691E" w:rsidRPr="0084691E" w:rsidRDefault="0084691E" w:rsidP="0084691E">
      <w:pPr>
        <w:numPr>
          <w:ilvl w:val="0"/>
          <w:numId w:val="6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Изготвяне и издаване на информационни, рекламни и други видове табла, , рекламни материали и електронни информационни средства, поддържа се динамичен сайт на детската градина.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4.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Осигуряване на равен достъп до качествено образование и 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възпитание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1.Осигуряване на качествено и ефективно образование, възпитание и социализация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2.Надграждане на знания и умения с цел развитие потенциала на всяко дете и възможност за пълноценна социална реализация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3.Обучение за работа в мултиетническа среда и деца със СОП</w:t>
      </w:r>
      <w:r w:rsidR="0010387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Съвместно обучение и възпитание на деца с различен етнически произход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Диференциране на грижите спрямо различните потребности на децата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Работа в мултиетническа среда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Работа с деца със специални образователни потребности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Изграждане на действаща система от консултации за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Интегрирано обучение на деца със СОП или хронични заболявания и деца от уязвими групи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84691E" w:rsidRDefault="0084691E" w:rsidP="0084691E">
      <w:pPr>
        <w:numPr>
          <w:ilvl w:val="0"/>
          <w:numId w:val="7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Стимулиране участието на децата в пресъздаването на традиции и обичаи на различните етноси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lastRenderedPageBreak/>
        <w:t> </w:t>
      </w:r>
      <w:r w:rsidR="009F6794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5.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Удовлетворяване на образователните потребности на даровити деца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1.Откриване на талантливи деца и насърчаване да развиват потенциала си.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2.Създаване на условия за изява на даровити деца в съответствие с техните желания и възможности.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Развиване ефективността на връзката учител - родител.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4.Чрез творческото развитие на децата да се работи активно в посока утвърждаване на детската градина не само като образователен, но и като духовен и културен център.</w:t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95447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Изграждане на подходяща среда за даровити деца чрез активното съдействие на педагогическата колегия.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Мотивиране и подкрепа на даровитите деца за участие в различни изяви на различни нива - конкурси, пленери, състезания, олимпиади и други.</w:t>
      </w:r>
    </w:p>
    <w:p w:rsidR="0084691E" w:rsidRPr="0084691E" w:rsidRDefault="0084691E" w:rsidP="0084691E">
      <w:pPr>
        <w:numPr>
          <w:ilvl w:val="0"/>
          <w:numId w:val="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Информиране и мотивиране на даровити деца за кандидатстване в програми с финансова подкрепа.</w:t>
      </w:r>
    </w:p>
    <w:p w:rsidR="0084691E" w:rsidRPr="0084691E" w:rsidRDefault="009F6794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6.</w:t>
      </w:r>
      <w:r w:rsidR="007C48B9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Взаимодействие с родителската общност и другите заинтересовани представители на местната общност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 Цели: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1.Осъществяване процеса на подготовка, обучение и възпитание на децата във взаимодействие и сътрудничество с родителите им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2.Развиване на конструктивна комуникация във взаимоотношенията в съответствие със ЗПУО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3.Прилагане на модели на поведение, основани на идеите и принципите на гражданското образование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4.Спазване на единни педагогични изисквания и стандарти за поведение и </w:t>
      </w:r>
      <w:proofErr w:type="spellStart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успеваемост</w:t>
      </w:r>
      <w:proofErr w:type="spellEnd"/>
      <w:r w:rsidR="0084691E"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Повишаване на уменията за работа с родители.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Създаване на информационна банка с данни и координати за връзка с родителите на децата.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Предоставяне на възможност и оказване на необходимото съдействие на родителите за:срещи с учителите в определеното приемно време или в друго удобно за двете страни време;участие в родителските срещи; присъствие и при желание от тяхна страна да бъдат изслушани, когато се решават въпроси, които засягат права и интереси на детето им; консултиране по въпроси, свързани с възпитанието на децата от специалист; запознаване срещу подпис с Правилника за дейността на училището и Правилника за вътрешния ред в детската градина;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Педагогическата колегия периодично и своевременно да предоставя информация за успеха и развитието на учениците в образователно-възпитателния процес;</w:t>
      </w:r>
    </w:p>
    <w:p w:rsidR="0084691E" w:rsidRP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</w:t>
      </w:r>
    </w:p>
    <w:p w:rsidR="0084691E" w:rsidRDefault="0084691E" w:rsidP="0084691E">
      <w:pPr>
        <w:numPr>
          <w:ilvl w:val="0"/>
          <w:numId w:val="10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Участие на родители в отбелязване на празници, изяви, годишнини и посещение на културни институции</w:t>
      </w:r>
    </w:p>
    <w:p w:rsidR="00723759" w:rsidRDefault="00723759" w:rsidP="005345E6">
      <w:p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7</w:t>
      </w:r>
      <w:r w:rsidR="005345E6" w:rsidRPr="0072375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5345E6" w:rsidRPr="0072375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>Механизъм за вътрешен мониторинг и контрол на качеството.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Цели:</w:t>
      </w:r>
    </w:p>
    <w:p w:rsidR="00723759" w:rsidRPr="00723759" w:rsidRDefault="005345E6" w:rsidP="005345E6">
      <w:pPr>
        <w:pStyle w:val="aa"/>
        <w:numPr>
          <w:ilvl w:val="0"/>
          <w:numId w:val="21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Вътрешен: констатации, изводи и препоръки на директора за повишаване качеството на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образованието;</w:t>
      </w:r>
    </w:p>
    <w:p w:rsidR="005345E6" w:rsidRPr="00723759" w:rsidRDefault="005345E6" w:rsidP="005345E6">
      <w:pPr>
        <w:pStyle w:val="aa"/>
        <w:numPr>
          <w:ilvl w:val="0"/>
          <w:numId w:val="21"/>
        </w:numPr>
        <w:spacing w:before="100" w:beforeAutospacing="1"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</w:pPr>
      <w:r w:rsidRP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Външен: оценки и препоръки от Регионалното управление на образованието и МОН</w:t>
      </w:r>
    </w:p>
    <w:p w:rsidR="0084691E" w:rsidRPr="0084691E" w:rsidRDefault="0084691E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 </w:t>
      </w:r>
      <w:r w:rsidR="0072375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8</w:t>
      </w:r>
      <w:r w:rsidR="009F6794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. </w:t>
      </w:r>
      <w:r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Подобрения във външната и вътрешната среда на детската градина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 Цели: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1.Създаване на условия за активна образователно-възпитателна дейност.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2.Подобряване равнището на административно обслужване.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</w:t>
      </w:r>
      <w:r w:rsidR="0072375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3.Естетизация на околната среда.</w:t>
      </w:r>
      <w:r w:rsidR="009F679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br/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lastRenderedPageBreak/>
        <w:t xml:space="preserve">   </w:t>
      </w:r>
      <w:r w:rsidRPr="0084691E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4.Осигуряване на модерна материално-техническа база за обучение в съответствие с изискванията на ДОС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84691E" w:rsidRPr="00462849" w:rsidRDefault="00723759" w:rsidP="0084691E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9F6794" w:rsidRPr="00462849">
        <w:rPr>
          <w:rFonts w:ascii="Times New Roman" w:eastAsia="Times New Roman" w:hAnsi="Times New Roman" w:cs="Times New Roman"/>
          <w:b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Дейности за постигане на целите:</w:t>
      </w:r>
    </w:p>
    <w:p w:rsidR="00462849" w:rsidRDefault="0084691E" w:rsidP="009F6794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А/</w:t>
      </w:r>
      <w:r w:rsidR="00864235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.</w:t>
      </w: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 xml:space="preserve"> Подобрения във външната среда:</w:t>
      </w:r>
    </w:p>
    <w:p w:rsidR="00462849" w:rsidRDefault="0084691E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Поддръжка на зелените площи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462849" w:rsidRDefault="009F6794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  <w:r w:rsidR="0084691E"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Оформяне на двора на детската градина</w:t>
      </w:r>
      <w:r w:rsid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4691E" w:rsidRPr="00462849" w:rsidRDefault="0084691E" w:rsidP="00462849">
      <w:pPr>
        <w:pStyle w:val="aa"/>
        <w:numPr>
          <w:ilvl w:val="0"/>
          <w:numId w:val="18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462849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Поддръжка на състоянието на външната среда.</w:t>
      </w:r>
    </w:p>
    <w:p w:rsidR="00864235" w:rsidRDefault="0084691E" w:rsidP="009F6794">
      <w:pPr>
        <w:spacing w:before="100" w:beforeAutospacing="1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</w:pPr>
      <w:r w:rsidRPr="0084691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shd w:val="clear" w:color="auto" w:fill="auto"/>
          <w:lang w:eastAsia="bg-BG"/>
        </w:rPr>
        <w:t>Б/. Подобрения във вътрешната среда: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Планиране на дейности за подобряване на средата, в която се работи - обзавеждане на стаи, кабинети, коридори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Поддържане постигнатото ниво на технологично развитие. Стремежът е изпреварващо предоставяне на учителите на съвременна техника за осъществяване на интерактивно обучение.</w:t>
      </w:r>
    </w:p>
    <w:p w:rsidR="00864235" w:rsidRDefault="00864235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Поддържане на модерна ИКТ среда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Осигуряване на ефективна ИКТ среда за съхраняване и използване на електронно съдържание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Актуализиране на иновативните технологии в образованието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;</w:t>
      </w:r>
    </w:p>
    <w:p w:rsidR="00334A75" w:rsidRPr="00864235" w:rsidRDefault="0084691E" w:rsidP="00864235">
      <w:pPr>
        <w:pStyle w:val="aa"/>
        <w:numPr>
          <w:ilvl w:val="0"/>
          <w:numId w:val="19"/>
        </w:num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Активно участие в електронната свързанос</w:t>
      </w:r>
      <w:r w:rsidR="00125344" w:rsidRPr="00864235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т на образователните институции</w:t>
      </w:r>
      <w:r w:rsidR="00485213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>.</w:t>
      </w:r>
    </w:p>
    <w:p w:rsidR="00125344" w:rsidRPr="00125344" w:rsidRDefault="009F6794" w:rsidP="00723759">
      <w:pPr>
        <w:spacing w:before="100" w:beforeAutospacing="1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   </w:t>
      </w:r>
      <w:r w:rsidR="00125344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auto"/>
          <w:lang w:eastAsia="bg-BG"/>
        </w:rPr>
        <w:t xml:space="preserve"> </w:t>
      </w:r>
    </w:p>
    <w:sectPr w:rsidR="00125344" w:rsidRPr="00125344" w:rsidSect="005345E6">
      <w:pgSz w:w="11906" w:h="16838"/>
      <w:pgMar w:top="567" w:right="424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A81" w:rsidRDefault="00335A81" w:rsidP="004E72AB">
      <w:pPr>
        <w:spacing w:after="0"/>
      </w:pPr>
      <w:r>
        <w:separator/>
      </w:r>
    </w:p>
  </w:endnote>
  <w:endnote w:type="continuationSeparator" w:id="0">
    <w:p w:rsidR="00335A81" w:rsidRDefault="00335A81" w:rsidP="004E72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A81" w:rsidRDefault="00335A81" w:rsidP="004E72AB">
      <w:pPr>
        <w:spacing w:after="0"/>
      </w:pPr>
      <w:r>
        <w:separator/>
      </w:r>
    </w:p>
  </w:footnote>
  <w:footnote w:type="continuationSeparator" w:id="0">
    <w:p w:rsidR="00335A81" w:rsidRDefault="00335A81" w:rsidP="004E72A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41DD"/>
    <w:multiLevelType w:val="multilevel"/>
    <w:tmpl w:val="D43C81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33B13"/>
    <w:multiLevelType w:val="hybridMultilevel"/>
    <w:tmpl w:val="179626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81E1C"/>
    <w:multiLevelType w:val="hybridMultilevel"/>
    <w:tmpl w:val="9E64D1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36431"/>
    <w:multiLevelType w:val="hybridMultilevel"/>
    <w:tmpl w:val="07C2F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60106"/>
    <w:multiLevelType w:val="multilevel"/>
    <w:tmpl w:val="E190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7A27F1"/>
    <w:multiLevelType w:val="hybridMultilevel"/>
    <w:tmpl w:val="EADECD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42512"/>
    <w:multiLevelType w:val="multilevel"/>
    <w:tmpl w:val="96F6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5F2F57"/>
    <w:multiLevelType w:val="hybridMultilevel"/>
    <w:tmpl w:val="A17E0E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53F2B"/>
    <w:multiLevelType w:val="hybridMultilevel"/>
    <w:tmpl w:val="14FC4C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9B6060"/>
    <w:multiLevelType w:val="multilevel"/>
    <w:tmpl w:val="F7F6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C429B0"/>
    <w:multiLevelType w:val="multilevel"/>
    <w:tmpl w:val="0A16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353BAF"/>
    <w:multiLevelType w:val="multilevel"/>
    <w:tmpl w:val="C2E6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E55969"/>
    <w:multiLevelType w:val="hybridMultilevel"/>
    <w:tmpl w:val="4C8AA080"/>
    <w:lvl w:ilvl="0" w:tplc="09D2082E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AD5C77"/>
    <w:multiLevelType w:val="multilevel"/>
    <w:tmpl w:val="25FE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011B42"/>
    <w:multiLevelType w:val="multilevel"/>
    <w:tmpl w:val="DDA6D1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E04288"/>
    <w:multiLevelType w:val="multilevel"/>
    <w:tmpl w:val="5C78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D277FF"/>
    <w:multiLevelType w:val="hybridMultilevel"/>
    <w:tmpl w:val="711824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E71FD3"/>
    <w:multiLevelType w:val="hybridMultilevel"/>
    <w:tmpl w:val="2BE073B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69A5119"/>
    <w:multiLevelType w:val="multilevel"/>
    <w:tmpl w:val="CCE02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177038"/>
    <w:multiLevelType w:val="multilevel"/>
    <w:tmpl w:val="B38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E804FF"/>
    <w:multiLevelType w:val="multilevel"/>
    <w:tmpl w:val="A538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11"/>
  </w:num>
  <w:num w:numId="4">
    <w:abstractNumId w:val="0"/>
  </w:num>
  <w:num w:numId="5">
    <w:abstractNumId w:val="10"/>
  </w:num>
  <w:num w:numId="6">
    <w:abstractNumId w:val="15"/>
  </w:num>
  <w:num w:numId="7">
    <w:abstractNumId w:val="4"/>
  </w:num>
  <w:num w:numId="8">
    <w:abstractNumId w:val="14"/>
  </w:num>
  <w:num w:numId="9">
    <w:abstractNumId w:val="6"/>
  </w:num>
  <w:num w:numId="10">
    <w:abstractNumId w:val="13"/>
  </w:num>
  <w:num w:numId="11">
    <w:abstractNumId w:val="20"/>
  </w:num>
  <w:num w:numId="12">
    <w:abstractNumId w:val="19"/>
  </w:num>
  <w:num w:numId="13">
    <w:abstractNumId w:val="12"/>
  </w:num>
  <w:num w:numId="14">
    <w:abstractNumId w:val="16"/>
  </w:num>
  <w:num w:numId="15">
    <w:abstractNumId w:val="1"/>
  </w:num>
  <w:num w:numId="16">
    <w:abstractNumId w:val="3"/>
  </w:num>
  <w:num w:numId="17">
    <w:abstractNumId w:val="17"/>
  </w:num>
  <w:num w:numId="18">
    <w:abstractNumId w:val="2"/>
  </w:num>
  <w:num w:numId="19">
    <w:abstractNumId w:val="7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91E"/>
    <w:rsid w:val="00020DCA"/>
    <w:rsid w:val="00037DB2"/>
    <w:rsid w:val="000761FA"/>
    <w:rsid w:val="000B20AA"/>
    <w:rsid w:val="000B5373"/>
    <w:rsid w:val="000C3773"/>
    <w:rsid w:val="00103879"/>
    <w:rsid w:val="00125344"/>
    <w:rsid w:val="00137997"/>
    <w:rsid w:val="001C5C0A"/>
    <w:rsid w:val="00270CB6"/>
    <w:rsid w:val="002B0B98"/>
    <w:rsid w:val="00334A75"/>
    <w:rsid w:val="00335A81"/>
    <w:rsid w:val="00356F56"/>
    <w:rsid w:val="003C0016"/>
    <w:rsid w:val="003F19F7"/>
    <w:rsid w:val="00424A24"/>
    <w:rsid w:val="00462849"/>
    <w:rsid w:val="00485213"/>
    <w:rsid w:val="00487D38"/>
    <w:rsid w:val="004D5281"/>
    <w:rsid w:val="004E56E7"/>
    <w:rsid w:val="004E72AB"/>
    <w:rsid w:val="004F0DF6"/>
    <w:rsid w:val="005345E6"/>
    <w:rsid w:val="00566C6B"/>
    <w:rsid w:val="005C4DFD"/>
    <w:rsid w:val="005C5A48"/>
    <w:rsid w:val="005D73AF"/>
    <w:rsid w:val="005F7969"/>
    <w:rsid w:val="00600450"/>
    <w:rsid w:val="0061060E"/>
    <w:rsid w:val="006E3006"/>
    <w:rsid w:val="00723759"/>
    <w:rsid w:val="00737DB5"/>
    <w:rsid w:val="00760D44"/>
    <w:rsid w:val="00781C9D"/>
    <w:rsid w:val="007B1CFD"/>
    <w:rsid w:val="007C48B9"/>
    <w:rsid w:val="007C6D2D"/>
    <w:rsid w:val="0084691E"/>
    <w:rsid w:val="00856180"/>
    <w:rsid w:val="00861D1A"/>
    <w:rsid w:val="00864235"/>
    <w:rsid w:val="0087669D"/>
    <w:rsid w:val="008D14C3"/>
    <w:rsid w:val="00954471"/>
    <w:rsid w:val="00961F49"/>
    <w:rsid w:val="00973558"/>
    <w:rsid w:val="009A3407"/>
    <w:rsid w:val="009C04F0"/>
    <w:rsid w:val="009C5B2A"/>
    <w:rsid w:val="009D6609"/>
    <w:rsid w:val="009D7F72"/>
    <w:rsid w:val="009F6794"/>
    <w:rsid w:val="00A12F03"/>
    <w:rsid w:val="00A303AF"/>
    <w:rsid w:val="00C675DA"/>
    <w:rsid w:val="00C80CD5"/>
    <w:rsid w:val="00CE72A9"/>
    <w:rsid w:val="00D43FC1"/>
    <w:rsid w:val="00DE6AC6"/>
    <w:rsid w:val="00E01866"/>
    <w:rsid w:val="00EF34D1"/>
    <w:rsid w:val="00F37894"/>
    <w:rsid w:val="00F6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F49"/>
    <w:pPr>
      <w:spacing w:after="100" w:afterAutospacing="1" w:line="240" w:lineRule="auto"/>
      <w:jc w:val="center"/>
    </w:pPr>
    <w:rPr>
      <w:rFonts w:ascii="Helvetica" w:hAnsi="Helvetica" w:cs="Helvetica"/>
      <w:color w:val="4B4F56"/>
      <w:sz w:val="36"/>
      <w:szCs w:val="36"/>
      <w:shd w:val="clear" w:color="auto" w:fill="F1F0F0"/>
    </w:rPr>
  </w:style>
  <w:style w:type="paragraph" w:styleId="2">
    <w:name w:val="heading 2"/>
    <w:basedOn w:val="a"/>
    <w:link w:val="20"/>
    <w:uiPriority w:val="9"/>
    <w:qFormat/>
    <w:rsid w:val="00973558"/>
    <w:pPr>
      <w:spacing w:before="100" w:beforeAutospacing="1"/>
      <w:jc w:val="left"/>
      <w:outlineLvl w:val="1"/>
    </w:pPr>
    <w:rPr>
      <w:rFonts w:ascii="Times New Roman" w:eastAsia="Times New Roman" w:hAnsi="Times New Roman" w:cs="Times New Roman"/>
      <w:b/>
      <w:bCs/>
      <w:color w:val="auto"/>
      <w:shd w:val="clear" w:color="auto" w:fill="auto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97355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97355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9735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973558"/>
    <w:pPr>
      <w:widowControl w:val="0"/>
      <w:autoSpaceDE w:val="0"/>
      <w:autoSpaceDN w:val="0"/>
      <w:spacing w:after="0" w:afterAutospacing="0"/>
      <w:jc w:val="left"/>
    </w:pPr>
    <w:rPr>
      <w:rFonts w:ascii="Times New Roman" w:eastAsia="Times New Roman" w:hAnsi="Times New Roman" w:cs="Times New Roman"/>
      <w:color w:val="auto"/>
      <w:sz w:val="28"/>
      <w:szCs w:val="28"/>
      <w:shd w:val="clear" w:color="auto" w:fill="auto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973558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973558"/>
    <w:rPr>
      <w:b/>
      <w:bCs/>
    </w:rPr>
  </w:style>
  <w:style w:type="character" w:styleId="a8">
    <w:name w:val="Emphasis"/>
    <w:basedOn w:val="a0"/>
    <w:uiPriority w:val="20"/>
    <w:qFormat/>
    <w:rsid w:val="00973558"/>
    <w:rPr>
      <w:i/>
      <w:iCs/>
    </w:rPr>
  </w:style>
  <w:style w:type="paragraph" w:styleId="a9">
    <w:name w:val="No Spacing"/>
    <w:uiPriority w:val="1"/>
    <w:qFormat/>
    <w:rsid w:val="0097355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73558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973558"/>
    <w:rPr>
      <w:b/>
      <w:bCs/>
      <w:smallCaps/>
      <w:color w:val="C0504D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84691E"/>
    <w:pPr>
      <w:spacing w:before="100" w:before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0761F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0761FA"/>
    <w:rPr>
      <w:rFonts w:ascii="Tahoma" w:hAnsi="Tahoma" w:cs="Tahoma"/>
      <w:color w:val="4B4F56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0">
    <w:name w:val="Горен колонтитул Знак"/>
    <w:basedOn w:val="a0"/>
    <w:link w:val="af"/>
    <w:uiPriority w:val="99"/>
    <w:rsid w:val="004E72AB"/>
    <w:rPr>
      <w:rFonts w:ascii="Helvetica" w:hAnsi="Helvetica" w:cs="Helvetica"/>
      <w:color w:val="4B4F56"/>
      <w:sz w:val="36"/>
      <w:szCs w:val="36"/>
    </w:rPr>
  </w:style>
  <w:style w:type="paragraph" w:styleId="af1">
    <w:name w:val="footer"/>
    <w:basedOn w:val="a"/>
    <w:link w:val="af2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2">
    <w:name w:val="Долен колонтитул Знак"/>
    <w:basedOn w:val="a0"/>
    <w:link w:val="af1"/>
    <w:uiPriority w:val="99"/>
    <w:rsid w:val="004E72AB"/>
    <w:rPr>
      <w:rFonts w:ascii="Helvetica" w:hAnsi="Helvetica" w:cs="Helvetica"/>
      <w:color w:val="4B4F5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F49"/>
    <w:pPr>
      <w:spacing w:after="100" w:afterAutospacing="1" w:line="240" w:lineRule="auto"/>
      <w:jc w:val="center"/>
    </w:pPr>
    <w:rPr>
      <w:rFonts w:ascii="Helvetica" w:hAnsi="Helvetica" w:cs="Helvetica"/>
      <w:color w:val="4B4F56"/>
      <w:sz w:val="36"/>
      <w:szCs w:val="36"/>
      <w:shd w:val="clear" w:color="auto" w:fill="F1F0F0"/>
    </w:rPr>
  </w:style>
  <w:style w:type="paragraph" w:styleId="2">
    <w:name w:val="heading 2"/>
    <w:basedOn w:val="a"/>
    <w:link w:val="20"/>
    <w:uiPriority w:val="9"/>
    <w:qFormat/>
    <w:rsid w:val="00973558"/>
    <w:pPr>
      <w:spacing w:before="100" w:beforeAutospacing="1"/>
      <w:jc w:val="left"/>
      <w:outlineLvl w:val="1"/>
    </w:pPr>
    <w:rPr>
      <w:rFonts w:ascii="Times New Roman" w:eastAsia="Times New Roman" w:hAnsi="Times New Roman" w:cs="Times New Roman"/>
      <w:b/>
      <w:bCs/>
      <w:color w:val="auto"/>
      <w:shd w:val="clear" w:color="auto" w:fill="auto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97355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97355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9735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973558"/>
    <w:pPr>
      <w:widowControl w:val="0"/>
      <w:autoSpaceDE w:val="0"/>
      <w:autoSpaceDN w:val="0"/>
      <w:spacing w:after="0" w:afterAutospacing="0"/>
      <w:jc w:val="left"/>
    </w:pPr>
    <w:rPr>
      <w:rFonts w:ascii="Times New Roman" w:eastAsia="Times New Roman" w:hAnsi="Times New Roman" w:cs="Times New Roman"/>
      <w:color w:val="auto"/>
      <w:sz w:val="28"/>
      <w:szCs w:val="28"/>
      <w:shd w:val="clear" w:color="auto" w:fill="auto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973558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973558"/>
    <w:rPr>
      <w:b/>
      <w:bCs/>
    </w:rPr>
  </w:style>
  <w:style w:type="character" w:styleId="a8">
    <w:name w:val="Emphasis"/>
    <w:basedOn w:val="a0"/>
    <w:uiPriority w:val="20"/>
    <w:qFormat/>
    <w:rsid w:val="00973558"/>
    <w:rPr>
      <w:i/>
      <w:iCs/>
    </w:rPr>
  </w:style>
  <w:style w:type="paragraph" w:styleId="a9">
    <w:name w:val="No Spacing"/>
    <w:uiPriority w:val="1"/>
    <w:qFormat/>
    <w:rsid w:val="0097355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973558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973558"/>
    <w:rPr>
      <w:b/>
      <w:bCs/>
      <w:smallCaps/>
      <w:color w:val="C0504D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84691E"/>
    <w:pPr>
      <w:spacing w:before="100" w:before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  <w:lang w:eastAsia="bg-BG"/>
    </w:rPr>
  </w:style>
  <w:style w:type="paragraph" w:styleId="ad">
    <w:name w:val="Balloon Text"/>
    <w:basedOn w:val="a"/>
    <w:link w:val="ae"/>
    <w:uiPriority w:val="99"/>
    <w:semiHidden/>
    <w:unhideWhenUsed/>
    <w:rsid w:val="000761FA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0761FA"/>
    <w:rPr>
      <w:rFonts w:ascii="Tahoma" w:hAnsi="Tahoma" w:cs="Tahoma"/>
      <w:color w:val="4B4F56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0">
    <w:name w:val="Горен колонтитул Знак"/>
    <w:basedOn w:val="a0"/>
    <w:link w:val="af"/>
    <w:uiPriority w:val="99"/>
    <w:rsid w:val="004E72AB"/>
    <w:rPr>
      <w:rFonts w:ascii="Helvetica" w:hAnsi="Helvetica" w:cs="Helvetica"/>
      <w:color w:val="4B4F56"/>
      <w:sz w:val="36"/>
      <w:szCs w:val="36"/>
    </w:rPr>
  </w:style>
  <w:style w:type="paragraph" w:styleId="af1">
    <w:name w:val="footer"/>
    <w:basedOn w:val="a"/>
    <w:link w:val="af2"/>
    <w:uiPriority w:val="99"/>
    <w:unhideWhenUsed/>
    <w:rsid w:val="004E72AB"/>
    <w:pPr>
      <w:tabs>
        <w:tab w:val="center" w:pos="4536"/>
        <w:tab w:val="right" w:pos="9072"/>
      </w:tabs>
      <w:spacing w:after="0"/>
    </w:pPr>
  </w:style>
  <w:style w:type="character" w:customStyle="1" w:styleId="af2">
    <w:name w:val="Долен колонтитул Знак"/>
    <w:basedOn w:val="a0"/>
    <w:link w:val="af1"/>
    <w:uiPriority w:val="99"/>
    <w:rsid w:val="004E72AB"/>
    <w:rPr>
      <w:rFonts w:ascii="Helvetica" w:hAnsi="Helvetica" w:cs="Helvetica"/>
      <w:color w:val="4B4F5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dravec_straldj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2512</Words>
  <Characters>14322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</dc:creator>
  <cp:lastModifiedBy>Gigabyte</cp:lastModifiedBy>
  <cp:revision>20</cp:revision>
  <cp:lastPrinted>2021-12-06T12:43:00Z</cp:lastPrinted>
  <dcterms:created xsi:type="dcterms:W3CDTF">2021-08-09T08:08:00Z</dcterms:created>
  <dcterms:modified xsi:type="dcterms:W3CDTF">2023-01-20T13:38:00Z</dcterms:modified>
</cp:coreProperties>
</file>